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C15D7" w14:textId="77777777" w:rsidR="004B54EF" w:rsidRPr="00B756C6" w:rsidRDefault="000469D2" w:rsidP="00D601D8">
      <w:pPr>
        <w:tabs>
          <w:tab w:val="left" w:pos="2836"/>
          <w:tab w:val="left" w:pos="3119"/>
        </w:tabs>
        <w:spacing w:line="276" w:lineRule="auto"/>
        <w:jc w:val="center"/>
        <w:rPr>
          <w:rFonts w:ascii="Sylfaen" w:hAnsi="Sylfaen" w:cs="Times New Roman"/>
          <w:b/>
          <w:sz w:val="24"/>
          <w:szCs w:val="24"/>
        </w:rPr>
      </w:pPr>
      <w:r w:rsidRPr="00B756C6">
        <w:rPr>
          <w:rFonts w:ascii="Sylfaen" w:hAnsi="Sylfaen" w:cs="Times New Roman"/>
          <w:b/>
          <w:sz w:val="24"/>
          <w:szCs w:val="24"/>
        </w:rPr>
        <w:t>KİŞİSEL VERİLERİN KORUNMASI</w:t>
      </w:r>
    </w:p>
    <w:p w14:paraId="31DE8577" w14:textId="77777777" w:rsidR="003244D4" w:rsidRPr="00B756C6" w:rsidRDefault="003244D4" w:rsidP="003244D4">
      <w:pPr>
        <w:pStyle w:val="Balk1"/>
        <w:tabs>
          <w:tab w:val="left" w:pos="6389"/>
        </w:tabs>
        <w:spacing w:before="0" w:line="276" w:lineRule="auto"/>
        <w:ind w:left="0"/>
        <w:jc w:val="both"/>
        <w:rPr>
          <w:rFonts w:ascii="Sylfaen" w:eastAsiaTheme="minorHAnsi" w:hAnsi="Sylfaen" w:cs="Times New Roman"/>
          <w:b w:val="0"/>
          <w:bCs w:val="0"/>
          <w:lang w:val="tr-TR"/>
        </w:rPr>
      </w:pPr>
    </w:p>
    <w:p w14:paraId="40B2EE16" w14:textId="77777777" w:rsidR="009242A2" w:rsidRPr="00B756C6" w:rsidRDefault="00E30B35" w:rsidP="009242A2">
      <w:pPr>
        <w:pStyle w:val="Balk1"/>
        <w:tabs>
          <w:tab w:val="left" w:pos="6389"/>
        </w:tabs>
        <w:spacing w:line="276" w:lineRule="auto"/>
        <w:jc w:val="both"/>
        <w:rPr>
          <w:rFonts w:ascii="Sylfaen" w:hAnsi="Sylfaen" w:cs="Times New Roman"/>
          <w:b w:val="0"/>
          <w:lang w:val="tr-TR"/>
        </w:rPr>
      </w:pPr>
      <w:r>
        <w:rPr>
          <w:rFonts w:ascii="Times New Roman" w:hAnsi="Times New Roman" w:cs="Times New Roman"/>
          <w:b w:val="0"/>
          <w:bCs w:val="0"/>
        </w:rPr>
        <w:t>……………………………..</w:t>
      </w:r>
      <w:proofErr w:type="spellStart"/>
      <w:r>
        <w:rPr>
          <w:rFonts w:ascii="Times New Roman" w:hAnsi="Times New Roman" w:cs="Times New Roman"/>
          <w:b w:val="0"/>
          <w:bCs w:val="0"/>
        </w:rPr>
        <w:t>Kocaeli</w:t>
      </w:r>
      <w:proofErr w:type="spellEnd"/>
      <w:r w:rsidR="00A02A54" w:rsidRPr="00F2502C">
        <w:rPr>
          <w:rFonts w:ascii="Times New Roman" w:hAnsi="Times New Roman" w:cs="Times New Roman"/>
          <w:b w:val="0"/>
          <w:lang w:val="tr-TR"/>
        </w:rPr>
        <w:t>/Türkiye</w:t>
      </w:r>
      <w:r w:rsidR="00A02A54">
        <w:rPr>
          <w:rFonts w:asciiTheme="majorBidi" w:hAnsiTheme="majorBidi" w:cstheme="majorBidi"/>
          <w:b w:val="0"/>
          <w:lang w:val="tr-TR"/>
        </w:rPr>
        <w:t xml:space="preserve"> </w:t>
      </w:r>
      <w:r w:rsidR="008C249A" w:rsidRPr="00B756C6">
        <w:rPr>
          <w:rFonts w:ascii="Sylfaen" w:hAnsi="Sylfaen" w:cs="Times New Roman"/>
          <w:b w:val="0"/>
          <w:lang w:val="tr-TR"/>
        </w:rPr>
        <w:t xml:space="preserve">adresinde mukim </w:t>
      </w:r>
      <w:r>
        <w:rPr>
          <w:rFonts w:asciiTheme="majorBidi" w:hAnsiTheme="majorBidi" w:cstheme="majorBidi"/>
          <w:color w:val="000000"/>
          <w:lang w:val="tr-TR"/>
        </w:rPr>
        <w:t xml:space="preserve">Gebze Teknik Üniversitesi </w:t>
      </w:r>
      <w:r w:rsidR="008C249A" w:rsidRPr="00B756C6">
        <w:rPr>
          <w:rFonts w:ascii="Sylfaen" w:hAnsi="Sylfaen" w:cs="Times New Roman"/>
          <w:b w:val="0"/>
          <w:lang w:val="tr-TR"/>
        </w:rPr>
        <w:t>v</w:t>
      </w:r>
      <w:r w:rsidR="008572DD" w:rsidRPr="00B756C6">
        <w:rPr>
          <w:rFonts w:ascii="Sylfaen" w:hAnsi="Sylfaen" w:cs="Times New Roman"/>
          <w:b w:val="0"/>
          <w:lang w:val="tr-TR"/>
        </w:rPr>
        <w:t xml:space="preserve">e ……… </w:t>
      </w:r>
      <w:r w:rsidR="00D0795D" w:rsidRPr="00B756C6">
        <w:rPr>
          <w:rFonts w:ascii="Sylfaen" w:hAnsi="Sylfaen" w:cs="Times New Roman"/>
          <w:b w:val="0"/>
          <w:lang w:val="tr-TR"/>
        </w:rPr>
        <w:t xml:space="preserve">adresinde mukim ____ </w:t>
      </w:r>
      <w:r w:rsidR="008572DD" w:rsidRPr="00B756C6">
        <w:rPr>
          <w:rFonts w:ascii="Sylfaen" w:hAnsi="Sylfaen" w:cs="Times New Roman"/>
          <w:b w:val="0"/>
          <w:lang w:val="tr-TR"/>
        </w:rPr>
        <w:t xml:space="preserve">(birlikte “Taraflar” ayrı ayrı “Taraf”) </w:t>
      </w:r>
      <w:r w:rsidR="009242A2" w:rsidRPr="00B756C6">
        <w:rPr>
          <w:rFonts w:ascii="Sylfaen" w:hAnsi="Sylfaen" w:cs="Times New Roman"/>
          <w:b w:val="0"/>
          <w:lang w:val="tr-TR"/>
        </w:rPr>
        <w:t>akdetmiş oldukları işbu sözleşme dolayısıyla kendilerine iletilen Kişisel Verilere ilişkin olarak  6698 sayılı Kişisel Verilerin Korunması Kanunu (“KVKK”), ikincil mevzuat hükümleri (hepsi birlikte “Mevzuat”) ile Kurul kararları başta olmak üzere, kişisel verilerin korunması ile ilgili yürürlükte bulunan tüm düzenlemelere, usul ve esaslara uygun şekilde işleyeceklerini kabul, beyan ve taahhüt ederler.</w:t>
      </w:r>
    </w:p>
    <w:p w14:paraId="2B64A340" w14:textId="77777777" w:rsidR="009242A2" w:rsidRPr="00B756C6" w:rsidRDefault="009242A2" w:rsidP="009242A2">
      <w:pPr>
        <w:pStyle w:val="Balk1"/>
        <w:tabs>
          <w:tab w:val="left" w:pos="6389"/>
        </w:tabs>
        <w:spacing w:line="276" w:lineRule="auto"/>
        <w:jc w:val="both"/>
        <w:rPr>
          <w:rFonts w:ascii="Sylfaen" w:hAnsi="Sylfaen" w:cs="Times New Roman"/>
          <w:b w:val="0"/>
          <w:lang w:val="tr-TR"/>
        </w:rPr>
      </w:pPr>
    </w:p>
    <w:p w14:paraId="4ED79F3F" w14:textId="77777777" w:rsidR="009242A2" w:rsidRPr="00B756C6" w:rsidRDefault="009242A2" w:rsidP="009242A2">
      <w:pPr>
        <w:pStyle w:val="Balk1"/>
        <w:tabs>
          <w:tab w:val="left" w:pos="6389"/>
        </w:tabs>
        <w:spacing w:line="276" w:lineRule="auto"/>
        <w:jc w:val="both"/>
        <w:rPr>
          <w:rFonts w:ascii="Sylfaen" w:hAnsi="Sylfaen" w:cs="Times New Roman"/>
          <w:b w:val="0"/>
          <w:lang w:val="tr-TR"/>
        </w:rPr>
      </w:pPr>
      <w:r w:rsidRPr="00B756C6">
        <w:rPr>
          <w:rFonts w:ascii="Sylfaen" w:hAnsi="Sylfaen" w:cs="Times New Roman"/>
          <w:b w:val="0"/>
          <w:lang w:val="tr-TR"/>
        </w:rPr>
        <w:t xml:space="preserve">Taraflar, işbu Sözleşme konusu hizmetlerin yerine getirilebilmesi bakımından ve sözleşme konusuyla sınırlı kalmak suretiyle zorunlu olduğu ölçüde ve sürede kişisel verilerin işlenebileceğini, </w:t>
      </w:r>
      <w:r w:rsidR="00D5525B">
        <w:rPr>
          <w:rFonts w:ascii="Sylfaen" w:hAnsi="Sylfaen" w:cs="Times New Roman"/>
          <w:b w:val="0"/>
          <w:lang w:val="tr-TR"/>
        </w:rPr>
        <w:t xml:space="preserve">üçüncü </w:t>
      </w:r>
      <w:r w:rsidRPr="00B756C6">
        <w:rPr>
          <w:rFonts w:ascii="Sylfaen" w:hAnsi="Sylfaen" w:cs="Times New Roman"/>
          <w:b w:val="0"/>
          <w:lang w:val="tr-TR"/>
        </w:rPr>
        <w:t xml:space="preserve">kişiler ile paylaşabileceğini; işbu sözleşmenin amacı dışında karşı tarafın yazılı onayı olmaksızın </w:t>
      </w:r>
      <w:r w:rsidR="00D5525B">
        <w:rPr>
          <w:rFonts w:ascii="Sylfaen" w:hAnsi="Sylfaen" w:cs="Times New Roman"/>
          <w:b w:val="0"/>
          <w:lang w:val="tr-TR"/>
        </w:rPr>
        <w:t xml:space="preserve">üçüncü </w:t>
      </w:r>
      <w:r w:rsidRPr="00B756C6">
        <w:rPr>
          <w:rFonts w:ascii="Sylfaen" w:hAnsi="Sylfaen" w:cs="Times New Roman"/>
          <w:b w:val="0"/>
          <w:lang w:val="tr-TR"/>
        </w:rPr>
        <w:t>kişilere ve yurtdışına aktarmayacağını kabul, beyan ve taahhüt eder</w:t>
      </w:r>
      <w:r w:rsidR="00823DED">
        <w:rPr>
          <w:rFonts w:ascii="Sylfaen" w:hAnsi="Sylfaen" w:cs="Times New Roman"/>
          <w:b w:val="0"/>
          <w:lang w:val="tr-TR"/>
        </w:rPr>
        <w:t>.</w:t>
      </w:r>
    </w:p>
    <w:p w14:paraId="41051B4A" w14:textId="77777777" w:rsidR="009242A2" w:rsidRPr="00B756C6" w:rsidRDefault="009242A2" w:rsidP="009242A2">
      <w:pPr>
        <w:pStyle w:val="Balk1"/>
        <w:tabs>
          <w:tab w:val="left" w:pos="6389"/>
        </w:tabs>
        <w:spacing w:line="276" w:lineRule="auto"/>
        <w:jc w:val="both"/>
        <w:rPr>
          <w:rFonts w:ascii="Sylfaen" w:hAnsi="Sylfaen" w:cs="Times New Roman"/>
          <w:b w:val="0"/>
          <w:lang w:val="tr-TR"/>
        </w:rPr>
      </w:pPr>
    </w:p>
    <w:p w14:paraId="7BF4B2D5" w14:textId="77777777" w:rsidR="009242A2" w:rsidRPr="00B756C6" w:rsidRDefault="009242A2" w:rsidP="009242A2">
      <w:pPr>
        <w:pStyle w:val="Balk1"/>
        <w:tabs>
          <w:tab w:val="left" w:pos="6389"/>
        </w:tabs>
        <w:spacing w:line="276" w:lineRule="auto"/>
        <w:jc w:val="both"/>
        <w:rPr>
          <w:rFonts w:ascii="Sylfaen" w:hAnsi="Sylfaen" w:cs="Times New Roman"/>
          <w:b w:val="0"/>
          <w:lang w:val="tr-TR"/>
        </w:rPr>
      </w:pPr>
      <w:r w:rsidRPr="00B756C6">
        <w:rPr>
          <w:rFonts w:ascii="Sylfaen" w:hAnsi="Sylfaen" w:cs="Times New Roman"/>
          <w:b w:val="0"/>
          <w:lang w:val="tr-TR"/>
        </w:rPr>
        <w:t>Taraflar, işbu Sözleşme kapsamında kendilerine iletilen Kişisel Verilerin hukuka ve ilgili mevzuata uygun şekilde elde edilmiş olduğunu, verilerin paylaşımı için KVKK uyarınca ilgili kişiye aydınlatmanın yapıldığını ve gerekli olan hallerde açık rızanın temin edildiğini kabul, beyan ve taahhüt eder.</w:t>
      </w:r>
    </w:p>
    <w:p w14:paraId="757D841F" w14:textId="77777777" w:rsidR="009242A2" w:rsidRPr="00B756C6" w:rsidRDefault="009242A2" w:rsidP="009242A2">
      <w:pPr>
        <w:pStyle w:val="Balk1"/>
        <w:tabs>
          <w:tab w:val="left" w:pos="6389"/>
        </w:tabs>
        <w:spacing w:line="276" w:lineRule="auto"/>
        <w:jc w:val="both"/>
        <w:rPr>
          <w:rFonts w:ascii="Sylfaen" w:hAnsi="Sylfaen" w:cs="Times New Roman"/>
          <w:b w:val="0"/>
          <w:lang w:val="tr-TR"/>
        </w:rPr>
      </w:pPr>
    </w:p>
    <w:p w14:paraId="6B428515" w14:textId="77777777" w:rsidR="009242A2" w:rsidRPr="00B756C6" w:rsidRDefault="009242A2" w:rsidP="009242A2">
      <w:pPr>
        <w:pStyle w:val="Balk1"/>
        <w:tabs>
          <w:tab w:val="left" w:pos="6389"/>
        </w:tabs>
        <w:spacing w:line="276" w:lineRule="auto"/>
        <w:jc w:val="both"/>
        <w:rPr>
          <w:rFonts w:ascii="Sylfaen" w:hAnsi="Sylfaen" w:cs="Times New Roman"/>
          <w:b w:val="0"/>
          <w:lang w:val="tr-TR"/>
        </w:rPr>
      </w:pPr>
      <w:r w:rsidRPr="00B756C6">
        <w:rPr>
          <w:rFonts w:ascii="Sylfaen" w:hAnsi="Sylfaen" w:cs="Times New Roman"/>
          <w:b w:val="0"/>
          <w:lang w:val="tr-TR"/>
        </w:rPr>
        <w:t>Taraflar, sözleşmenin ifası dolayısıyla işlenen Kişisel Veriler içerisinde Özel Nitelikli Kişisel Verilerin bulunması halinde, KVKK ve mevzuat uyarınca ek güvenlik önemleri ve tedbirleri alacağını kabul eder. Taraflar, özel nitelikli verilere erişimi olan tüm çalışanlarına gizlilik sözleşmeleri imzalatacaklarını kabul ve taahhüt ederler.</w:t>
      </w:r>
    </w:p>
    <w:p w14:paraId="71F85F27" w14:textId="77777777" w:rsidR="009242A2" w:rsidRPr="00B756C6" w:rsidRDefault="009242A2" w:rsidP="009242A2">
      <w:pPr>
        <w:pStyle w:val="Balk1"/>
        <w:tabs>
          <w:tab w:val="left" w:pos="6389"/>
        </w:tabs>
        <w:spacing w:line="276" w:lineRule="auto"/>
        <w:jc w:val="both"/>
        <w:rPr>
          <w:rFonts w:ascii="Sylfaen" w:hAnsi="Sylfaen" w:cs="Times New Roman"/>
          <w:b w:val="0"/>
          <w:lang w:val="tr-TR"/>
        </w:rPr>
      </w:pPr>
    </w:p>
    <w:p w14:paraId="606743FE" w14:textId="77777777" w:rsidR="009242A2" w:rsidRPr="00B756C6" w:rsidRDefault="009242A2" w:rsidP="009242A2">
      <w:pPr>
        <w:pStyle w:val="Balk1"/>
        <w:tabs>
          <w:tab w:val="left" w:pos="6389"/>
        </w:tabs>
        <w:spacing w:line="276" w:lineRule="auto"/>
        <w:jc w:val="both"/>
        <w:rPr>
          <w:rFonts w:ascii="Sylfaen" w:hAnsi="Sylfaen" w:cs="Times New Roman"/>
          <w:b w:val="0"/>
          <w:lang w:val="tr-TR"/>
        </w:rPr>
      </w:pPr>
      <w:proofErr w:type="spellStart"/>
      <w:r w:rsidRPr="00B756C6">
        <w:rPr>
          <w:rFonts w:ascii="Sylfaen" w:hAnsi="Sylfaen" w:cs="Times New Roman"/>
          <w:b w:val="0"/>
          <w:lang w:val="tr-TR"/>
        </w:rPr>
        <w:t>KVKK’nın</w:t>
      </w:r>
      <w:proofErr w:type="spellEnd"/>
      <w:r w:rsidRPr="00B756C6">
        <w:rPr>
          <w:rFonts w:ascii="Sylfaen" w:hAnsi="Sylfaen" w:cs="Times New Roman"/>
          <w:b w:val="0"/>
          <w:lang w:val="tr-TR"/>
        </w:rPr>
        <w:t xml:space="preserve"> 12. maddesi uyarınca, Taraflar kişisel verilerin hukuka aykırı olarak işlenmesini önlemek, kanuni süreler ve amacı ile sınırlı olmak kaydıyla muhafazasını sağlamak amacıyla gerekli her türlü teknik ve idari tedbirleri almayı kabul, beyan ve taahhüt eder.</w:t>
      </w:r>
    </w:p>
    <w:p w14:paraId="74A8459B" w14:textId="77777777" w:rsidR="009242A2" w:rsidRPr="00B756C6" w:rsidRDefault="009242A2" w:rsidP="009242A2">
      <w:pPr>
        <w:pStyle w:val="Balk1"/>
        <w:tabs>
          <w:tab w:val="left" w:pos="6389"/>
        </w:tabs>
        <w:spacing w:line="276" w:lineRule="auto"/>
        <w:jc w:val="both"/>
        <w:rPr>
          <w:rFonts w:ascii="Sylfaen" w:hAnsi="Sylfaen" w:cs="Times New Roman"/>
          <w:b w:val="0"/>
          <w:lang w:val="tr-TR"/>
        </w:rPr>
      </w:pPr>
    </w:p>
    <w:p w14:paraId="76833F72" w14:textId="77777777" w:rsidR="009242A2" w:rsidRPr="00B756C6" w:rsidRDefault="009242A2" w:rsidP="009242A2">
      <w:pPr>
        <w:pStyle w:val="Balk1"/>
        <w:tabs>
          <w:tab w:val="left" w:pos="6389"/>
        </w:tabs>
        <w:spacing w:line="276" w:lineRule="auto"/>
        <w:jc w:val="both"/>
        <w:rPr>
          <w:rFonts w:ascii="Sylfaen" w:hAnsi="Sylfaen" w:cs="Times New Roman"/>
          <w:b w:val="0"/>
          <w:lang w:val="tr-TR"/>
        </w:rPr>
      </w:pPr>
      <w:r w:rsidRPr="00B756C6">
        <w:rPr>
          <w:rFonts w:ascii="Sylfaen" w:hAnsi="Sylfaen" w:cs="Times New Roman"/>
          <w:b w:val="0"/>
          <w:lang w:val="tr-TR"/>
        </w:rPr>
        <w:t>Taraflar, diğer taraf ile paylaştığı, ortaklarına, yetkililerine, personeline, alt çalışanlarına ve kendisine bağlı olarak çalışan diğer kişilere ait kişisel verilerin, diğer taraf tarafından işbu Sözleşme’nin, kanunların ve iş süreçlerinin gerektirdiği ölçüde saklanacağını, yurt içi veya yurt dışında ilgili kamu kurum ve kuruluşlarına, işbu Sözleşmenin mahiyeti gereği üçüncü kişi ve kuruluşlara, hizmet sağlayıcı firmalara ve ortakları ile iştiraklerine aktarılacağını kabul eder.</w:t>
      </w:r>
    </w:p>
    <w:p w14:paraId="2425E73C" w14:textId="77777777" w:rsidR="009242A2" w:rsidRPr="00B756C6" w:rsidRDefault="009242A2" w:rsidP="009242A2">
      <w:pPr>
        <w:pStyle w:val="Balk1"/>
        <w:tabs>
          <w:tab w:val="left" w:pos="6389"/>
        </w:tabs>
        <w:spacing w:line="276" w:lineRule="auto"/>
        <w:jc w:val="both"/>
        <w:rPr>
          <w:rFonts w:ascii="Sylfaen" w:hAnsi="Sylfaen" w:cs="Times New Roman"/>
          <w:b w:val="0"/>
          <w:lang w:val="tr-TR"/>
        </w:rPr>
      </w:pPr>
    </w:p>
    <w:p w14:paraId="5D24B526" w14:textId="77777777" w:rsidR="009242A2" w:rsidRPr="00B756C6" w:rsidRDefault="009242A2" w:rsidP="009242A2">
      <w:pPr>
        <w:pStyle w:val="Balk1"/>
        <w:tabs>
          <w:tab w:val="left" w:pos="6389"/>
        </w:tabs>
        <w:spacing w:line="276" w:lineRule="auto"/>
        <w:jc w:val="both"/>
        <w:rPr>
          <w:rFonts w:ascii="Sylfaen" w:hAnsi="Sylfaen" w:cs="Times New Roman"/>
          <w:b w:val="0"/>
          <w:lang w:val="tr-TR"/>
        </w:rPr>
      </w:pPr>
      <w:r w:rsidRPr="00B756C6">
        <w:rPr>
          <w:rFonts w:ascii="Sylfaen" w:hAnsi="Sylfaen" w:cs="Times New Roman"/>
          <w:b w:val="0"/>
          <w:lang w:val="tr-TR"/>
        </w:rPr>
        <w:t xml:space="preserve">Taraflar personelinin, alt çalışanlarının ve kendisine bağlı olarak çalışan diğer kişilerin kişisel verilere erişim ve işleme yetkilerini kişisel verilere ilişkin mevzuata uygun olarak tanımlayacağını; personelinin, alt çalışanlarının ve kendisine bağlı olarak çalışan diğer kişilerin tanımlanan erişim yetkilerini kullanarak erişilen bilgileri ve erişim için kullandığı kullanıcı adı, şifreleri/metotları hiç kimse ile paylaşmamasını sağlayacağını; personeline, alt çalışanlarına ve kendisine bağlı olarak çalışan diğer kişilere Kanun ve ilgili mevzuatta belirtilen yükümlülükleri kapsamında bilgilendirme yapacağını, işbu Sözleşme’nin imzasından sonra işten ayrılmış olsalar dahi personelinin, alt çalışanlarının ve kendisine bağlı olarak çalışan diğer kişilerin işbu </w:t>
      </w:r>
      <w:proofErr w:type="spellStart"/>
      <w:r w:rsidRPr="00B756C6">
        <w:rPr>
          <w:rFonts w:ascii="Sylfaen" w:hAnsi="Sylfaen" w:cs="Times New Roman"/>
          <w:b w:val="0"/>
          <w:lang w:val="tr-TR"/>
        </w:rPr>
        <w:t>Sözleşme’de</w:t>
      </w:r>
      <w:proofErr w:type="spellEnd"/>
      <w:r w:rsidRPr="00B756C6">
        <w:rPr>
          <w:rFonts w:ascii="Sylfaen" w:hAnsi="Sylfaen" w:cs="Times New Roman"/>
          <w:b w:val="0"/>
          <w:lang w:val="tr-TR"/>
        </w:rPr>
        <w:t xml:space="preserve"> belirtilen yükümlülüklere aykırı davranmayacaklarını ve böyle davranmaları halinde idari para cezaları dâhil ve fakat bununla sınırlı olmamak üzere doğacak her türlü menfi ve müspet zarardan doğrudan sorumlu olacağını kabul ve beyan eder. </w:t>
      </w:r>
    </w:p>
    <w:p w14:paraId="6446502A" w14:textId="77777777" w:rsidR="009242A2" w:rsidRPr="00B756C6" w:rsidRDefault="009242A2" w:rsidP="009242A2">
      <w:pPr>
        <w:pStyle w:val="Balk1"/>
        <w:tabs>
          <w:tab w:val="left" w:pos="6389"/>
        </w:tabs>
        <w:spacing w:line="276" w:lineRule="auto"/>
        <w:jc w:val="both"/>
        <w:rPr>
          <w:rFonts w:ascii="Sylfaen" w:hAnsi="Sylfaen" w:cs="Times New Roman"/>
          <w:b w:val="0"/>
          <w:lang w:val="tr-TR"/>
        </w:rPr>
      </w:pPr>
    </w:p>
    <w:p w14:paraId="787E4188" w14:textId="77777777" w:rsidR="009242A2" w:rsidRPr="00B756C6" w:rsidRDefault="009242A2" w:rsidP="009242A2">
      <w:pPr>
        <w:pStyle w:val="Balk1"/>
        <w:tabs>
          <w:tab w:val="left" w:pos="6389"/>
        </w:tabs>
        <w:spacing w:line="276" w:lineRule="auto"/>
        <w:jc w:val="both"/>
        <w:rPr>
          <w:rFonts w:ascii="Sylfaen" w:hAnsi="Sylfaen" w:cs="Times New Roman"/>
          <w:b w:val="0"/>
          <w:lang w:val="tr-TR"/>
        </w:rPr>
      </w:pPr>
      <w:r w:rsidRPr="00B756C6">
        <w:rPr>
          <w:rFonts w:ascii="Sylfaen" w:hAnsi="Sylfaen" w:cs="Times New Roman"/>
          <w:b w:val="0"/>
          <w:lang w:val="tr-TR"/>
        </w:rPr>
        <w:t xml:space="preserve">Taraflardan birinin işbu </w:t>
      </w:r>
      <w:proofErr w:type="spellStart"/>
      <w:r w:rsidRPr="00B756C6">
        <w:rPr>
          <w:rFonts w:ascii="Sylfaen" w:hAnsi="Sylfaen" w:cs="Times New Roman"/>
          <w:b w:val="0"/>
          <w:lang w:val="tr-TR"/>
        </w:rPr>
        <w:t>Sözleşme’de</w:t>
      </w:r>
      <w:proofErr w:type="spellEnd"/>
      <w:r w:rsidRPr="00B756C6">
        <w:rPr>
          <w:rFonts w:ascii="Sylfaen" w:hAnsi="Sylfaen" w:cs="Times New Roman"/>
          <w:b w:val="0"/>
          <w:lang w:val="tr-TR"/>
        </w:rPr>
        <w:t xml:space="preserve"> yer alan düzenlemelere, KVKK ve ilgili mevzuat hükümlerine aykırı davranması dolayısıyla diğer tarafın idari para cezaları da dâhil olmak ve fakat bununla sınırlı olmamak üzere her türlü menfi ve müspet zarara uğraması halinde ilk yazılı talep üzerine söz konusu tutarlar nakden ve defaten diğer </w:t>
      </w:r>
      <w:proofErr w:type="spellStart"/>
      <w:r w:rsidRPr="00B756C6">
        <w:rPr>
          <w:rFonts w:ascii="Sylfaen" w:hAnsi="Sylfaen" w:cs="Times New Roman"/>
          <w:b w:val="0"/>
          <w:lang w:val="tr-TR"/>
        </w:rPr>
        <w:t>Taraf’a</w:t>
      </w:r>
      <w:proofErr w:type="spellEnd"/>
      <w:r w:rsidRPr="00B756C6">
        <w:rPr>
          <w:rFonts w:ascii="Sylfaen" w:hAnsi="Sylfaen" w:cs="Times New Roman"/>
          <w:b w:val="0"/>
          <w:lang w:val="tr-TR"/>
        </w:rPr>
        <w:t xml:space="preserve"> tazmin edecektir.</w:t>
      </w:r>
    </w:p>
    <w:p w14:paraId="1EA4FC4A" w14:textId="77777777" w:rsidR="009242A2" w:rsidRPr="00B756C6" w:rsidRDefault="009242A2" w:rsidP="009242A2">
      <w:pPr>
        <w:pStyle w:val="Balk1"/>
        <w:tabs>
          <w:tab w:val="left" w:pos="6389"/>
        </w:tabs>
        <w:spacing w:line="276" w:lineRule="auto"/>
        <w:jc w:val="both"/>
        <w:rPr>
          <w:rFonts w:ascii="Sylfaen" w:hAnsi="Sylfaen" w:cs="Times New Roman"/>
          <w:b w:val="0"/>
          <w:lang w:val="tr-TR"/>
        </w:rPr>
      </w:pPr>
    </w:p>
    <w:p w14:paraId="3A6F5C5A" w14:textId="77777777" w:rsidR="009242A2" w:rsidRPr="00B756C6" w:rsidRDefault="009242A2" w:rsidP="009242A2">
      <w:pPr>
        <w:pStyle w:val="Balk1"/>
        <w:tabs>
          <w:tab w:val="left" w:pos="6389"/>
        </w:tabs>
        <w:spacing w:line="276" w:lineRule="auto"/>
        <w:jc w:val="both"/>
        <w:rPr>
          <w:rFonts w:ascii="Sylfaen" w:hAnsi="Sylfaen" w:cs="Times New Roman"/>
          <w:b w:val="0"/>
          <w:lang w:val="tr-TR"/>
        </w:rPr>
      </w:pPr>
      <w:r w:rsidRPr="00B756C6">
        <w:rPr>
          <w:rFonts w:ascii="Sylfaen" w:hAnsi="Sylfaen" w:cs="Times New Roman"/>
          <w:b w:val="0"/>
          <w:lang w:val="tr-TR"/>
        </w:rPr>
        <w:t>Taraflar, işbu sözleşme kapsamında elde etmiş oldukları kişisel verileri, iş ilişkileri, işleme amacı ve yürürlükteki mevzuattan doğan yükümlülüklerinin devamı süresince muhafaza edeceklerdir. Söz konusu sürelerin bitiminde ve/veya muhafaza edilen kişisel verilerin işlenme amaçlarının ortadan kalması durumunda, Taraflar yasal zorunluluk arz eden durumlar hariç olmak üzere kişisel verileri sileceğini, yok edeceğini veya anonimleştireceğini kabul ve beyan eder.</w:t>
      </w:r>
    </w:p>
    <w:p w14:paraId="5D36CEBF" w14:textId="77777777" w:rsidR="009242A2" w:rsidRPr="00B756C6" w:rsidRDefault="009242A2" w:rsidP="009242A2">
      <w:pPr>
        <w:pStyle w:val="Balk1"/>
        <w:tabs>
          <w:tab w:val="left" w:pos="6389"/>
        </w:tabs>
        <w:spacing w:line="276" w:lineRule="auto"/>
        <w:jc w:val="both"/>
        <w:rPr>
          <w:rFonts w:ascii="Sylfaen" w:hAnsi="Sylfaen" w:cs="Times New Roman"/>
          <w:b w:val="0"/>
          <w:lang w:val="tr-TR"/>
        </w:rPr>
      </w:pPr>
    </w:p>
    <w:p w14:paraId="1AA65E5D" w14:textId="77777777" w:rsidR="009242A2" w:rsidRPr="00B756C6" w:rsidRDefault="009242A2" w:rsidP="009242A2">
      <w:pPr>
        <w:pStyle w:val="Balk1"/>
        <w:tabs>
          <w:tab w:val="left" w:pos="6389"/>
        </w:tabs>
        <w:spacing w:line="276" w:lineRule="auto"/>
        <w:jc w:val="both"/>
        <w:rPr>
          <w:rFonts w:ascii="Sylfaen" w:hAnsi="Sylfaen" w:cs="Times New Roman"/>
          <w:b w:val="0"/>
          <w:lang w:val="tr-TR"/>
        </w:rPr>
      </w:pPr>
      <w:r w:rsidRPr="00B756C6">
        <w:rPr>
          <w:rFonts w:ascii="Sylfaen" w:hAnsi="Sylfaen" w:cs="Times New Roman"/>
          <w:b w:val="0"/>
          <w:lang w:val="tr-TR"/>
        </w:rPr>
        <w:t xml:space="preserve">Taraflar kendilerine iletilen her türlü bilgi ve belgeye ilişkin talebini, talebin iletildiği tarihten itibaren </w:t>
      </w:r>
      <w:r w:rsidRPr="0018151D">
        <w:rPr>
          <w:rFonts w:ascii="Sylfaen" w:hAnsi="Sylfaen" w:cs="Times New Roman"/>
          <w:b w:val="0"/>
          <w:highlight w:val="yellow"/>
          <w:lang w:val="tr-TR"/>
        </w:rPr>
        <w:t>…</w:t>
      </w:r>
      <w:r w:rsidR="0018151D" w:rsidRPr="0018151D">
        <w:rPr>
          <w:rFonts w:ascii="Sylfaen" w:hAnsi="Sylfaen" w:cs="Times New Roman"/>
          <w:b w:val="0"/>
          <w:highlight w:val="yellow"/>
          <w:lang w:val="tr-TR"/>
        </w:rPr>
        <w:t>.</w:t>
      </w:r>
      <w:r w:rsidRPr="00B756C6">
        <w:rPr>
          <w:rFonts w:ascii="Sylfaen" w:hAnsi="Sylfaen" w:cs="Times New Roman"/>
          <w:b w:val="0"/>
          <w:lang w:val="tr-TR"/>
        </w:rPr>
        <w:t xml:space="preserve"> </w:t>
      </w:r>
      <w:proofErr w:type="gramStart"/>
      <w:r w:rsidRPr="00B756C6">
        <w:rPr>
          <w:rFonts w:ascii="Sylfaen" w:hAnsi="Sylfaen" w:cs="Times New Roman"/>
          <w:b w:val="0"/>
          <w:lang w:val="tr-TR"/>
        </w:rPr>
        <w:t>gün</w:t>
      </w:r>
      <w:proofErr w:type="gramEnd"/>
      <w:r w:rsidRPr="00B756C6">
        <w:rPr>
          <w:rFonts w:ascii="Sylfaen" w:hAnsi="Sylfaen" w:cs="Times New Roman"/>
          <w:b w:val="0"/>
          <w:lang w:val="tr-TR"/>
        </w:rPr>
        <w:t xml:space="preserve"> içinde karşılamayı kabul ve beyan eder.</w:t>
      </w:r>
    </w:p>
    <w:sectPr w:rsidR="009242A2" w:rsidRPr="00B756C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5E28E" w14:textId="77777777" w:rsidR="000C0F97" w:rsidRDefault="000C0F97" w:rsidP="00F65F3C">
      <w:r>
        <w:separator/>
      </w:r>
    </w:p>
  </w:endnote>
  <w:endnote w:type="continuationSeparator" w:id="0">
    <w:p w14:paraId="41BBF7A3" w14:textId="77777777" w:rsidR="000C0F97" w:rsidRDefault="000C0F97" w:rsidP="00F65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7C0FC" w14:textId="77F6CE59" w:rsidR="00342F63" w:rsidRDefault="00342F63">
    <w:pPr>
      <w:pStyle w:val="AltBilgi"/>
    </w:pPr>
    <w:r w:rsidRPr="00CB75F4">
      <w:t>Form No:FR-0</w:t>
    </w:r>
    <w:r>
      <w:t>63</w:t>
    </w:r>
    <w:r>
      <w:t>2</w:t>
    </w:r>
    <w:r w:rsidRPr="00CB75F4">
      <w:t xml:space="preserve"> Yayın Tarihi:</w:t>
    </w:r>
    <w:r>
      <w:t>06.10.2021</w:t>
    </w:r>
    <w:r w:rsidRPr="00CB75F4">
      <w:t xml:space="preserve"> Değ.No:0 </w:t>
    </w:r>
    <w:proofErr w:type="spellStart"/>
    <w:proofErr w:type="gramStart"/>
    <w:r w:rsidRPr="00CB75F4">
      <w:t>Değ.Tarihi</w:t>
    </w:r>
    <w:proofErr w:type="spellEnd"/>
    <w:r w:rsidRPr="00CB75F4">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19ED7" w14:textId="77777777" w:rsidR="000C0F97" w:rsidRDefault="000C0F97" w:rsidP="00F65F3C">
      <w:r>
        <w:separator/>
      </w:r>
    </w:p>
  </w:footnote>
  <w:footnote w:type="continuationSeparator" w:id="0">
    <w:p w14:paraId="18ABFCAC" w14:textId="77777777" w:rsidR="000C0F97" w:rsidRDefault="000C0F97" w:rsidP="00F65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F3243" w14:textId="47FAF0AD" w:rsidR="00F65F3C" w:rsidRDefault="00342F63">
    <w:pPr>
      <w:pStyle w:val="stBilgi"/>
    </w:pPr>
    <w:r>
      <w:rPr>
        <w:noProof/>
      </w:rPr>
      <w:drawing>
        <wp:anchor distT="0" distB="0" distL="114300" distR="114300" simplePos="0" relativeHeight="251659264" behindDoc="0" locked="0" layoutInCell="1" allowOverlap="1" wp14:anchorId="00EFF830" wp14:editId="12AFA299">
          <wp:simplePos x="0" y="0"/>
          <wp:positionH relativeFrom="margin">
            <wp:align>left</wp:align>
          </wp:positionH>
          <wp:positionV relativeFrom="paragraph">
            <wp:posOffset>-124460</wp:posOffset>
          </wp:positionV>
          <wp:extent cx="946149" cy="571500"/>
          <wp:effectExtent l="0" t="0" r="6985" b="0"/>
          <wp:wrapNone/>
          <wp:docPr id="2066" name="Resim 52">
            <a:extLst xmlns:a="http://schemas.openxmlformats.org/drawingml/2006/main">
              <a:ext uri="{FF2B5EF4-FFF2-40B4-BE49-F238E27FC236}">
                <a16:creationId xmlns:a16="http://schemas.microsoft.com/office/drawing/2014/main" id="{425FFDBC-BE50-470D-8925-8FCB5A5161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 name="Resim 52">
                    <a:extLst>
                      <a:ext uri="{FF2B5EF4-FFF2-40B4-BE49-F238E27FC236}">
                        <a16:creationId xmlns:a16="http://schemas.microsoft.com/office/drawing/2014/main" id="{425FFDBC-BE50-470D-8925-8FCB5A5161C3}"/>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49"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B4243F"/>
    <w:multiLevelType w:val="hybridMultilevel"/>
    <w:tmpl w:val="7D8CDE1A"/>
    <w:lvl w:ilvl="0" w:tplc="1AAE0FD2">
      <w:start w:val="1"/>
      <w:numFmt w:val="decimal"/>
      <w:lvlText w:val="%1."/>
      <w:lvlJc w:val="left"/>
      <w:pPr>
        <w:tabs>
          <w:tab w:val="num" w:pos="720"/>
        </w:tabs>
        <w:ind w:left="720" w:hanging="360"/>
      </w:pPr>
      <w:rPr>
        <w:b w:val="0"/>
      </w:rPr>
    </w:lvl>
    <w:lvl w:ilvl="1" w:tplc="4EA68F2A">
      <w:start w:val="1"/>
      <w:numFmt w:val="low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2A3D92"/>
    <w:multiLevelType w:val="hybridMultilevel"/>
    <w:tmpl w:val="997CAD7A"/>
    <w:lvl w:ilvl="0" w:tplc="6E5C3AE4">
      <w:start w:val="20"/>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E918D6"/>
    <w:multiLevelType w:val="hybridMultilevel"/>
    <w:tmpl w:val="98BA7D54"/>
    <w:lvl w:ilvl="0" w:tplc="45900268">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FBB"/>
    <w:rsid w:val="00035790"/>
    <w:rsid w:val="000469D2"/>
    <w:rsid w:val="00050375"/>
    <w:rsid w:val="0007608C"/>
    <w:rsid w:val="000771ED"/>
    <w:rsid w:val="00084527"/>
    <w:rsid w:val="00093B04"/>
    <w:rsid w:val="000C0F97"/>
    <w:rsid w:val="000F04F7"/>
    <w:rsid w:val="000F7054"/>
    <w:rsid w:val="001177F6"/>
    <w:rsid w:val="0015789B"/>
    <w:rsid w:val="0017582C"/>
    <w:rsid w:val="0018151D"/>
    <w:rsid w:val="0018198D"/>
    <w:rsid w:val="00185CC8"/>
    <w:rsid w:val="00186E8D"/>
    <w:rsid w:val="00232739"/>
    <w:rsid w:val="002559B8"/>
    <w:rsid w:val="002A3EF7"/>
    <w:rsid w:val="002B7FE0"/>
    <w:rsid w:val="002C038C"/>
    <w:rsid w:val="00303664"/>
    <w:rsid w:val="00310259"/>
    <w:rsid w:val="003244D4"/>
    <w:rsid w:val="00342F63"/>
    <w:rsid w:val="00362443"/>
    <w:rsid w:val="0036542A"/>
    <w:rsid w:val="00371F36"/>
    <w:rsid w:val="0038526F"/>
    <w:rsid w:val="003B0DC0"/>
    <w:rsid w:val="003B0FD9"/>
    <w:rsid w:val="003C5FFA"/>
    <w:rsid w:val="004023F7"/>
    <w:rsid w:val="00447FBB"/>
    <w:rsid w:val="004B54EF"/>
    <w:rsid w:val="004B7480"/>
    <w:rsid w:val="00507DE4"/>
    <w:rsid w:val="00511DF8"/>
    <w:rsid w:val="00557219"/>
    <w:rsid w:val="005806D5"/>
    <w:rsid w:val="0058575D"/>
    <w:rsid w:val="005D6B0D"/>
    <w:rsid w:val="00635525"/>
    <w:rsid w:val="00665080"/>
    <w:rsid w:val="00690A07"/>
    <w:rsid w:val="006C1644"/>
    <w:rsid w:val="006D562B"/>
    <w:rsid w:val="00720980"/>
    <w:rsid w:val="00727E01"/>
    <w:rsid w:val="00773D70"/>
    <w:rsid w:val="00784028"/>
    <w:rsid w:val="00794599"/>
    <w:rsid w:val="007A2FE2"/>
    <w:rsid w:val="007F4ABA"/>
    <w:rsid w:val="00815315"/>
    <w:rsid w:val="00823DED"/>
    <w:rsid w:val="008572DD"/>
    <w:rsid w:val="00884137"/>
    <w:rsid w:val="008A6557"/>
    <w:rsid w:val="008C249A"/>
    <w:rsid w:val="008E2F61"/>
    <w:rsid w:val="009049B0"/>
    <w:rsid w:val="00913F6C"/>
    <w:rsid w:val="0091788F"/>
    <w:rsid w:val="009242A2"/>
    <w:rsid w:val="009A34A4"/>
    <w:rsid w:val="009B40AB"/>
    <w:rsid w:val="009F0599"/>
    <w:rsid w:val="009F4BCB"/>
    <w:rsid w:val="00A02A54"/>
    <w:rsid w:val="00A04F5F"/>
    <w:rsid w:val="00A9731F"/>
    <w:rsid w:val="00AE63C8"/>
    <w:rsid w:val="00B73CCF"/>
    <w:rsid w:val="00B756C6"/>
    <w:rsid w:val="00BB5FFD"/>
    <w:rsid w:val="00BD087F"/>
    <w:rsid w:val="00BE6463"/>
    <w:rsid w:val="00C139AD"/>
    <w:rsid w:val="00C21450"/>
    <w:rsid w:val="00C54F5A"/>
    <w:rsid w:val="00C8322D"/>
    <w:rsid w:val="00CC34A3"/>
    <w:rsid w:val="00D02C7E"/>
    <w:rsid w:val="00D0795D"/>
    <w:rsid w:val="00D23FCB"/>
    <w:rsid w:val="00D477D4"/>
    <w:rsid w:val="00D54D52"/>
    <w:rsid w:val="00D5525B"/>
    <w:rsid w:val="00D601D8"/>
    <w:rsid w:val="00D80A22"/>
    <w:rsid w:val="00DB011E"/>
    <w:rsid w:val="00DB3B34"/>
    <w:rsid w:val="00E30B35"/>
    <w:rsid w:val="00E60329"/>
    <w:rsid w:val="00EC6A7C"/>
    <w:rsid w:val="00EF6891"/>
    <w:rsid w:val="00F31BFE"/>
    <w:rsid w:val="00F40993"/>
    <w:rsid w:val="00F5369B"/>
    <w:rsid w:val="00F60D0E"/>
    <w:rsid w:val="00F65F3C"/>
    <w:rsid w:val="00F66217"/>
    <w:rsid w:val="00FC1C14"/>
    <w:rsid w:val="00FD0BC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96A57"/>
  <w15:docId w15:val="{006C91C7-461E-4DB5-BDE4-08BE619C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FBB"/>
    <w:pPr>
      <w:spacing w:after="0" w:line="240" w:lineRule="auto"/>
    </w:pPr>
    <w:rPr>
      <w:rFonts w:ascii="Calibri" w:hAnsi="Calibri" w:cs="Calibri"/>
    </w:rPr>
  </w:style>
  <w:style w:type="paragraph" w:styleId="Balk1">
    <w:name w:val="heading 1"/>
    <w:basedOn w:val="Normal"/>
    <w:link w:val="Balk1Char"/>
    <w:uiPriority w:val="1"/>
    <w:qFormat/>
    <w:rsid w:val="003244D4"/>
    <w:pPr>
      <w:widowControl w:val="0"/>
      <w:spacing w:before="51"/>
      <w:ind w:left="116"/>
      <w:outlineLvl w:val="0"/>
    </w:pPr>
    <w:rPr>
      <w:rFonts w:eastAsia="Calibri" w:cstheme="minorBidi"/>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447FBB"/>
    <w:rPr>
      <w:sz w:val="16"/>
      <w:szCs w:val="16"/>
    </w:rPr>
  </w:style>
  <w:style w:type="paragraph" w:styleId="AklamaMetni">
    <w:name w:val="annotation text"/>
    <w:basedOn w:val="Normal"/>
    <w:link w:val="AklamaMetniChar"/>
    <w:uiPriority w:val="99"/>
    <w:semiHidden/>
    <w:unhideWhenUsed/>
    <w:rsid w:val="00447FBB"/>
    <w:rPr>
      <w:sz w:val="20"/>
      <w:szCs w:val="20"/>
    </w:rPr>
  </w:style>
  <w:style w:type="character" w:customStyle="1" w:styleId="AklamaMetniChar">
    <w:name w:val="Açıklama Metni Char"/>
    <w:basedOn w:val="VarsaylanParagrafYazTipi"/>
    <w:link w:val="AklamaMetni"/>
    <w:uiPriority w:val="99"/>
    <w:semiHidden/>
    <w:rsid w:val="00447FBB"/>
    <w:rPr>
      <w:rFonts w:ascii="Calibri" w:hAnsi="Calibri" w:cs="Calibri"/>
      <w:sz w:val="20"/>
      <w:szCs w:val="20"/>
    </w:rPr>
  </w:style>
  <w:style w:type="paragraph" w:styleId="BalonMetni">
    <w:name w:val="Balloon Text"/>
    <w:basedOn w:val="Normal"/>
    <w:link w:val="BalonMetniChar"/>
    <w:uiPriority w:val="99"/>
    <w:semiHidden/>
    <w:unhideWhenUsed/>
    <w:rsid w:val="00447FBB"/>
    <w:rPr>
      <w:rFonts w:ascii="Tahoma" w:hAnsi="Tahoma" w:cs="Tahoma"/>
      <w:sz w:val="16"/>
      <w:szCs w:val="16"/>
    </w:rPr>
  </w:style>
  <w:style w:type="character" w:customStyle="1" w:styleId="BalonMetniChar">
    <w:name w:val="Balon Metni Char"/>
    <w:basedOn w:val="VarsaylanParagrafYazTipi"/>
    <w:link w:val="BalonMetni"/>
    <w:uiPriority w:val="99"/>
    <w:semiHidden/>
    <w:rsid w:val="00447FBB"/>
    <w:rPr>
      <w:rFonts w:ascii="Tahoma" w:hAnsi="Tahoma" w:cs="Tahoma"/>
      <w:sz w:val="16"/>
      <w:szCs w:val="16"/>
    </w:rPr>
  </w:style>
  <w:style w:type="paragraph" w:styleId="AklamaKonusu">
    <w:name w:val="annotation subject"/>
    <w:basedOn w:val="AklamaMetni"/>
    <w:next w:val="AklamaMetni"/>
    <w:link w:val="AklamaKonusuChar"/>
    <w:uiPriority w:val="99"/>
    <w:semiHidden/>
    <w:unhideWhenUsed/>
    <w:rsid w:val="007F4ABA"/>
    <w:rPr>
      <w:b/>
      <w:bCs/>
    </w:rPr>
  </w:style>
  <w:style w:type="character" w:customStyle="1" w:styleId="AklamaKonusuChar">
    <w:name w:val="Açıklama Konusu Char"/>
    <w:basedOn w:val="AklamaMetniChar"/>
    <w:link w:val="AklamaKonusu"/>
    <w:uiPriority w:val="99"/>
    <w:semiHidden/>
    <w:rsid w:val="007F4ABA"/>
    <w:rPr>
      <w:rFonts w:ascii="Calibri" w:hAnsi="Calibri" w:cs="Calibri"/>
      <w:b/>
      <w:bCs/>
      <w:sz w:val="20"/>
      <w:szCs w:val="20"/>
    </w:rPr>
  </w:style>
  <w:style w:type="paragraph" w:styleId="ListeParagraf">
    <w:name w:val="List Paragraph"/>
    <w:basedOn w:val="Normal"/>
    <w:uiPriority w:val="34"/>
    <w:qFormat/>
    <w:rsid w:val="00507DE4"/>
    <w:pPr>
      <w:ind w:left="708"/>
    </w:pPr>
    <w:rPr>
      <w:rFonts w:ascii="Times New Roman" w:eastAsia="Times New Roman" w:hAnsi="Times New Roman" w:cs="Times New Roman"/>
      <w:sz w:val="24"/>
      <w:szCs w:val="24"/>
      <w:lang w:val="en-US"/>
    </w:rPr>
  </w:style>
  <w:style w:type="paragraph" w:styleId="stBilgi">
    <w:name w:val="header"/>
    <w:basedOn w:val="Normal"/>
    <w:link w:val="stBilgiChar"/>
    <w:uiPriority w:val="99"/>
    <w:unhideWhenUsed/>
    <w:rsid w:val="00F65F3C"/>
    <w:pPr>
      <w:tabs>
        <w:tab w:val="center" w:pos="4536"/>
        <w:tab w:val="right" w:pos="9072"/>
      </w:tabs>
    </w:pPr>
  </w:style>
  <w:style w:type="character" w:customStyle="1" w:styleId="stBilgiChar">
    <w:name w:val="Üst Bilgi Char"/>
    <w:basedOn w:val="VarsaylanParagrafYazTipi"/>
    <w:link w:val="stBilgi"/>
    <w:uiPriority w:val="99"/>
    <w:rsid w:val="00F65F3C"/>
    <w:rPr>
      <w:rFonts w:ascii="Calibri" w:hAnsi="Calibri" w:cs="Calibri"/>
    </w:rPr>
  </w:style>
  <w:style w:type="paragraph" w:styleId="AltBilgi">
    <w:name w:val="footer"/>
    <w:basedOn w:val="Normal"/>
    <w:link w:val="AltBilgiChar"/>
    <w:uiPriority w:val="99"/>
    <w:unhideWhenUsed/>
    <w:rsid w:val="00F65F3C"/>
    <w:pPr>
      <w:tabs>
        <w:tab w:val="center" w:pos="4536"/>
        <w:tab w:val="right" w:pos="9072"/>
      </w:tabs>
    </w:pPr>
  </w:style>
  <w:style w:type="character" w:customStyle="1" w:styleId="AltBilgiChar">
    <w:name w:val="Alt Bilgi Char"/>
    <w:basedOn w:val="VarsaylanParagrafYazTipi"/>
    <w:link w:val="AltBilgi"/>
    <w:uiPriority w:val="99"/>
    <w:rsid w:val="00F65F3C"/>
    <w:rPr>
      <w:rFonts w:ascii="Calibri" w:hAnsi="Calibri" w:cs="Calibri"/>
    </w:rPr>
  </w:style>
  <w:style w:type="character" w:customStyle="1" w:styleId="Balk1Char">
    <w:name w:val="Başlık 1 Char"/>
    <w:basedOn w:val="VarsaylanParagrafYazTipi"/>
    <w:link w:val="Balk1"/>
    <w:uiPriority w:val="1"/>
    <w:rsid w:val="003244D4"/>
    <w:rPr>
      <w:rFonts w:ascii="Calibri" w:eastAsia="Calibri" w:hAnsi="Calibri"/>
      <w:b/>
      <w:bCs/>
      <w:sz w:val="24"/>
      <w:szCs w:val="24"/>
      <w:lang w:val="en-US"/>
    </w:rPr>
  </w:style>
  <w:style w:type="paragraph" w:styleId="Dzeltme">
    <w:name w:val="Revision"/>
    <w:hidden/>
    <w:uiPriority w:val="99"/>
    <w:semiHidden/>
    <w:rsid w:val="0007608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9259A-C7F5-45A2-8C7E-BBACEEEA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3702</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Begum Ergin</dc:creator>
  <cp:lastModifiedBy>Şaziye Serda Kayman</cp:lastModifiedBy>
  <cp:revision>3</cp:revision>
  <dcterms:created xsi:type="dcterms:W3CDTF">2021-10-06T10:43:00Z</dcterms:created>
  <dcterms:modified xsi:type="dcterms:W3CDTF">2021-10-06T12:21:00Z</dcterms:modified>
</cp:coreProperties>
</file>